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6555D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jc w:val="center"/>
        <w:textAlignment w:val="auto"/>
        <w:rPr>
          <w:rFonts w:hint="default" w:ascii="Times New Roman" w:hAnsi="Times New Roman" w:cs="Times New Roman"/>
          <w:b/>
          <w:i/>
          <w:sz w:val="24"/>
          <w:szCs w:val="24"/>
        </w:rPr>
      </w:pPr>
      <w:r>
        <w:rPr>
          <w:rFonts w:hint="default" w:ascii="Times New Roman" w:hAnsi="Times New Roman" w:cs="Times New Roman"/>
          <w:b/>
          <w:i/>
          <w:sz w:val="24"/>
          <w:szCs w:val="24"/>
        </w:rPr>
        <w:t>Отчетный</w:t>
      </w:r>
      <w:r>
        <w:rPr>
          <w:rFonts w:hint="default" w:ascii="Times New Roman" w:hAnsi="Times New Roman" w:cs="Times New Roman"/>
          <w:b/>
          <w:i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i/>
          <w:sz w:val="24"/>
          <w:szCs w:val="24"/>
        </w:rPr>
        <w:t>доклад</w:t>
      </w:r>
      <w:r>
        <w:rPr>
          <w:rFonts w:hint="default" w:ascii="Times New Roman" w:hAnsi="Times New Roman" w:cs="Times New Roman"/>
          <w:b/>
          <w:i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i/>
          <w:sz w:val="24"/>
          <w:szCs w:val="24"/>
        </w:rPr>
        <w:t>председателя</w:t>
      </w:r>
      <w:r>
        <w:rPr>
          <w:rFonts w:hint="default" w:ascii="Times New Roman" w:hAnsi="Times New Roman" w:cs="Times New Roman"/>
          <w:b/>
          <w:i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i/>
          <w:sz w:val="24"/>
          <w:szCs w:val="24"/>
        </w:rPr>
        <w:t>первичной</w:t>
      </w:r>
      <w:r>
        <w:rPr>
          <w:rFonts w:hint="default" w:ascii="Times New Roman" w:hAnsi="Times New Roman" w:cs="Times New Roman"/>
          <w:b/>
          <w:i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i/>
          <w:sz w:val="24"/>
          <w:szCs w:val="24"/>
        </w:rPr>
        <w:t>профсоюзной</w:t>
      </w:r>
      <w:r>
        <w:rPr>
          <w:rFonts w:hint="default" w:ascii="Times New Roman" w:hAnsi="Times New Roman" w:cs="Times New Roman"/>
          <w:b/>
          <w:i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i/>
          <w:sz w:val="24"/>
          <w:szCs w:val="24"/>
        </w:rPr>
        <w:t xml:space="preserve">организации </w:t>
      </w:r>
      <w:r>
        <w:rPr>
          <w:rFonts w:hint="default" w:ascii="Times New Roman" w:hAnsi="Times New Roman" w:cs="Times New Roman"/>
          <w:b/>
          <w:i/>
          <w:sz w:val="24"/>
          <w:szCs w:val="24"/>
          <w:lang w:val="ru-RU"/>
        </w:rPr>
        <w:t>Кирилловой</w:t>
      </w:r>
      <w:r>
        <w:rPr>
          <w:rFonts w:hint="default" w:ascii="Times New Roman" w:hAnsi="Times New Roman" w:cs="Times New Roman"/>
          <w:b/>
          <w:i/>
          <w:sz w:val="24"/>
          <w:szCs w:val="24"/>
          <w:lang w:val="ru-RU"/>
        </w:rPr>
        <w:t xml:space="preserve"> Екатерины Александровны</w:t>
      </w:r>
      <w:r>
        <w:rPr>
          <w:rFonts w:hint="default" w:ascii="Times New Roman" w:hAnsi="Times New Roman" w:cs="Times New Roman"/>
          <w:b/>
          <w:i/>
          <w:sz w:val="24"/>
          <w:szCs w:val="24"/>
        </w:rPr>
        <w:t xml:space="preserve"> за 2024 год</w:t>
      </w:r>
    </w:p>
    <w:p w14:paraId="072E0BF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jc w:val="center"/>
        <w:textAlignment w:val="auto"/>
        <w:rPr>
          <w:rFonts w:hint="default"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</w:p>
    <w:p w14:paraId="6E9B0D64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Добрый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день,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уважаемые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члены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первичной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профсоюзной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организации!</w:t>
      </w:r>
    </w:p>
    <w:p w14:paraId="4D5DB1EF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628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На учёте в первичной профсоюзной организации состоит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30</w:t>
      </w:r>
      <w:r>
        <w:rPr>
          <w:rFonts w:hint="default" w:ascii="Times New Roman" w:hAnsi="Times New Roman" w:cs="Times New Roman"/>
          <w:sz w:val="24"/>
          <w:szCs w:val="24"/>
        </w:rPr>
        <w:t xml:space="preserve"> человек, (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</w:t>
      </w:r>
      <w:r>
        <w:rPr>
          <w:rFonts w:hint="default" w:ascii="Times New Roman" w:hAnsi="Times New Roman" w:cs="Times New Roman"/>
          <w:sz w:val="24"/>
          <w:szCs w:val="24"/>
        </w:rPr>
        <w:t xml:space="preserve"> чел. находятся в декретном отпуске,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t xml:space="preserve"> чел. - неработающих пенсионеров) что составляет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100</w:t>
      </w:r>
      <w:r>
        <w:rPr>
          <w:rFonts w:hint="default" w:ascii="Times New Roman" w:hAnsi="Times New Roman" w:cs="Times New Roman"/>
          <w:sz w:val="24"/>
          <w:szCs w:val="24"/>
        </w:rPr>
        <w:t xml:space="preserve"> % охвата профсоюзным членством. Проводится постоянная работа по мотивации профсоюзного членства. В 2024 году в профсоюз вступило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4</w:t>
      </w:r>
      <w:r>
        <w:rPr>
          <w:rFonts w:hint="default" w:ascii="Times New Roman" w:hAnsi="Times New Roman" w:cs="Times New Roman"/>
          <w:sz w:val="24"/>
          <w:szCs w:val="24"/>
        </w:rPr>
        <w:t xml:space="preserve"> человек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</w:t>
      </w:r>
      <w:r>
        <w:rPr>
          <w:rFonts w:hint="default" w:ascii="Times New Roman" w:hAnsi="Times New Roman" w:cs="Times New Roman"/>
          <w:sz w:val="24"/>
          <w:szCs w:val="24"/>
        </w:rPr>
        <w:t>. Вышедших из профсоюза нет.</w:t>
      </w:r>
    </w:p>
    <w:p w14:paraId="2EB481C6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628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В отчетный период деятельность первичной профсоюзной организации была направлена на выполнение уставных целей и задач.</w:t>
      </w:r>
    </w:p>
    <w:p w14:paraId="5DE3676A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628"/>
        <w:textAlignment w:val="auto"/>
        <w:rPr>
          <w:rFonts w:hint="default" w:ascii="Times New Roman" w:hAnsi="Times New Roman" w:cs="Times New Roman"/>
          <w:spacing w:val="-2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Было проведено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5"/>
          <w:sz w:val="24"/>
          <w:szCs w:val="24"/>
          <w:lang w:val="ru-RU"/>
        </w:rPr>
        <w:t>15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заседаний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профкома и одно отчетно-выборное собрание. Был утвержден план работы профсоюзного комитета.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</w:p>
    <w:p w14:paraId="2C512FC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630"/>
        <w:jc w:val="both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Социальное партнерство</w:t>
      </w:r>
    </w:p>
    <w:p w14:paraId="41A27E1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63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14:paraId="11CC3D48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628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В 2024 году мы заключили коллективный договор на 2024-2027 годы. Также, было заключено локальное соглашение, распространяющееся только на членов профсоюза - «О повышенном уровне мер социальной поддержки в сравнении с действующим законодательством РФ и РТ для членов профсоюза». Коллективный договор размещен на официальном сайте в разделах «Документы» и «Профком».</w:t>
      </w:r>
    </w:p>
    <w:p w14:paraId="68C68BB2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628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Все льготы и гарантии, предусмотренные коллективным договором и Соглашением обеспечивались в полном объеме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: </w:t>
      </w:r>
      <w:r>
        <w:rPr>
          <w:rFonts w:hint="default" w:ascii="Times New Roman" w:hAnsi="Times New Roman" w:cs="Times New Roman"/>
          <w:sz w:val="24"/>
          <w:szCs w:val="24"/>
        </w:rPr>
        <w:t xml:space="preserve">«Мамин день» -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hint="default" w:ascii="Times New Roman" w:hAnsi="Times New Roman" w:cs="Times New Roman"/>
          <w:sz w:val="24"/>
          <w:szCs w:val="24"/>
        </w:rPr>
        <w:t xml:space="preserve"> чел.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; с</w:t>
      </w:r>
      <w:r>
        <w:rPr>
          <w:rFonts w:hint="default" w:ascii="Times New Roman" w:hAnsi="Times New Roman" w:cs="Times New Roman"/>
          <w:sz w:val="24"/>
          <w:szCs w:val="24"/>
        </w:rPr>
        <w:t xml:space="preserve">мерть близких родственников -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</w:t>
      </w:r>
      <w:r>
        <w:rPr>
          <w:rFonts w:hint="default" w:ascii="Times New Roman" w:hAnsi="Times New Roman" w:cs="Times New Roman"/>
          <w:sz w:val="24"/>
          <w:szCs w:val="24"/>
        </w:rPr>
        <w:t xml:space="preserve"> чел.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; ю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билей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55 лет -1 чел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64EA6BA3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628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Дополнительный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оплачиваемый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отпуск,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проработавшим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без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 xml:space="preserve">листа нетрудоспособности в течение года –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</w:t>
      </w:r>
      <w:r>
        <w:rPr>
          <w:rFonts w:hint="default" w:ascii="Times New Roman" w:hAnsi="Times New Roman" w:cs="Times New Roman"/>
          <w:sz w:val="24"/>
          <w:szCs w:val="24"/>
        </w:rPr>
        <w:t xml:space="preserve"> чел.</w:t>
      </w:r>
    </w:p>
    <w:p w14:paraId="22CBF1C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9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eastAsia="ru-RU"/>
        </w:rPr>
      </w:pPr>
      <w:r>
        <w:rPr>
          <w:rFonts w:hint="default" w:ascii="Times New Roman" w:hAnsi="Times New Roman" w:cs="Times New Roman"/>
          <w:sz w:val="24"/>
          <w:szCs w:val="24"/>
          <w:lang w:eastAsia="ru-RU"/>
        </w:rPr>
        <w:t>Хочется отметить, что в результате совместных усилий решены многие актуальные проблемы работников образования:</w:t>
      </w:r>
    </w:p>
    <w:p w14:paraId="050719F7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9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eastAsia="ru-RU"/>
        </w:rPr>
      </w:pPr>
      <w:r>
        <w:rPr>
          <w:rFonts w:hint="default" w:ascii="Times New Roman" w:hAnsi="Times New Roman" w:cs="Times New Roman"/>
          <w:sz w:val="24"/>
          <w:szCs w:val="24"/>
          <w:lang w:eastAsia="ru-RU"/>
        </w:rPr>
        <w:t>- в результате активных действий профсоюза образования в Татарстане решился вопрос с перерасчетом отпускных педагогам (в отпускные не начислялись выплаты доведения по майским указам Президента РФ). Только в Авиастроительном и Ново-Савиновском районах Казани выплачено 68 миллионов рублей, деньги вернули 3981 педагогу.</w:t>
      </w:r>
    </w:p>
    <w:p w14:paraId="7C7BD4D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9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eastAsia="ru-RU"/>
        </w:rPr>
      </w:pPr>
      <w:r>
        <w:rPr>
          <w:rFonts w:hint="default" w:ascii="Times New Roman" w:hAnsi="Times New Roman" w:cs="Times New Roman"/>
          <w:sz w:val="24"/>
          <w:szCs w:val="24"/>
          <w:lang w:eastAsia="ru-RU"/>
        </w:rPr>
        <w:t>-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14:paraId="35A0700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9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eastAsia="ru-RU"/>
        </w:rPr>
      </w:pPr>
      <w:r>
        <w:rPr>
          <w:rFonts w:hint="default" w:ascii="Times New Roman" w:hAnsi="Times New Roman" w:cs="Times New Roman"/>
          <w:sz w:val="24"/>
          <w:szCs w:val="24"/>
          <w:lang w:eastAsia="ru-RU"/>
        </w:rPr>
        <w:t>- добиваемся постоянного роста минимального размера оплаты труда (с 1 января 2025 года он составляет 22 440 рублей);</w:t>
      </w:r>
    </w:p>
    <w:p w14:paraId="66F794F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9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eastAsia="ru-RU"/>
        </w:rPr>
      </w:pPr>
      <w:r>
        <w:rPr>
          <w:rFonts w:hint="default" w:ascii="Times New Roman" w:hAnsi="Times New Roman" w:cs="Times New Roman"/>
          <w:sz w:val="24"/>
          <w:szCs w:val="24"/>
          <w:lang w:eastAsia="ru-RU"/>
        </w:rPr>
        <w:t>- добились повышения окладов работников образования, при этом сохранились все ежемесячные стимулирующие, компенсационные и другие надбавки и выплаты;</w:t>
      </w:r>
    </w:p>
    <w:p w14:paraId="431B87D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9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eastAsia="ru-RU"/>
        </w:rPr>
      </w:pPr>
      <w:r>
        <w:rPr>
          <w:rFonts w:hint="default" w:ascii="Times New Roman" w:hAnsi="Times New Roman" w:cs="Times New Roman"/>
          <w:sz w:val="24"/>
          <w:szCs w:val="24"/>
          <w:lang w:eastAsia="ru-RU"/>
        </w:rPr>
        <w:t>- добились повышения в два раза ежемесячной доплаты молодым педагогам в первые три года работы.</w:t>
      </w:r>
    </w:p>
    <w:p w14:paraId="50314C84">
      <w:pPr>
        <w:keepNext w:val="0"/>
        <w:keepLines w:val="0"/>
        <w:pageBreakBefore w:val="0"/>
        <w:tabs>
          <w:tab w:val="left" w:pos="492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jc w:val="both"/>
        <w:textAlignment w:val="auto"/>
        <w:outlineLvl w:val="0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Работа</w:t>
      </w:r>
      <w:r>
        <w:rPr>
          <w:rFonts w:hint="default"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с</w:t>
      </w:r>
      <w:r>
        <w:rPr>
          <w:rFonts w:hint="default"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молодыми</w:t>
      </w:r>
      <w:r>
        <w:rPr>
          <w:rFonts w:hint="default"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pacing w:val="-2"/>
          <w:sz w:val="24"/>
          <w:szCs w:val="24"/>
        </w:rPr>
        <w:t>педагогами</w:t>
      </w:r>
    </w:p>
    <w:p w14:paraId="0E51328E">
      <w:pPr>
        <w:keepNext w:val="0"/>
        <w:keepLines w:val="0"/>
        <w:pageBreakBefore w:val="0"/>
        <w:tabs>
          <w:tab w:val="left" w:pos="630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 xml:space="preserve">В нашей организации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t xml:space="preserve"> молодых педагог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а</w:t>
      </w:r>
      <w:r>
        <w:rPr>
          <w:rFonts w:hint="default" w:ascii="Times New Roman" w:hAnsi="Times New Roman" w:cs="Times New Roman"/>
          <w:sz w:val="24"/>
          <w:szCs w:val="24"/>
        </w:rPr>
        <w:t xml:space="preserve"> до 35 лет, молоды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х</w:t>
      </w:r>
      <w:r>
        <w:rPr>
          <w:rFonts w:hint="default" w:ascii="Times New Roman" w:hAnsi="Times New Roman" w:cs="Times New Roman"/>
          <w:sz w:val="24"/>
          <w:szCs w:val="24"/>
        </w:rPr>
        <w:t xml:space="preserve"> специалист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ов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не имеется</w:t>
      </w:r>
      <w:r>
        <w:rPr>
          <w:rFonts w:hint="default" w:ascii="Times New Roman" w:hAnsi="Times New Roman" w:cs="Times New Roman"/>
          <w:sz w:val="24"/>
          <w:szCs w:val="24"/>
        </w:rPr>
        <w:t>. Все они являются членами профсоюза.</w:t>
      </w:r>
    </w:p>
    <w:p w14:paraId="04ACB505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bidi w:val="0"/>
        <w:adjustRightInd/>
        <w:snapToGrid/>
        <w:spacing w:before="0" w:line="240" w:lineRule="auto"/>
        <w:ind w:left="0" w:right="0" w:firstLine="720" w:firstLineChars="0"/>
        <w:jc w:val="both"/>
        <w:textAlignment w:val="auto"/>
        <w:rPr>
          <w:rFonts w:hint="default" w:ascii="Times New Roman" w:hAnsi="Times New Roman" w:eastAsia="Helvetica" w:cs="Times New Roman"/>
          <w:i w:val="0"/>
          <w:iCs w:val="0"/>
          <w:caps w:val="0"/>
          <w:color w:val="1A1A1A"/>
          <w:spacing w:val="0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В МАДОУ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1A1A1A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создан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1A1A1A"/>
          <w:spacing w:val="0"/>
          <w:kern w:val="0"/>
          <w:sz w:val="24"/>
          <w:szCs w:val="24"/>
          <w:shd w:val="clear" w:fill="FFFFFF"/>
          <w:lang w:val="ru-RU" w:eastAsia="zh-CN" w:bidi="ar"/>
        </w:rPr>
        <w:t>ы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1A1A1A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услови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1A1A1A"/>
          <w:spacing w:val="0"/>
          <w:kern w:val="0"/>
          <w:sz w:val="24"/>
          <w:szCs w:val="24"/>
          <w:shd w:val="clear" w:fill="FFFFFF"/>
          <w:lang w:val="ru-RU" w:eastAsia="zh-CN" w:bidi="ar"/>
        </w:rPr>
        <w:t>я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1A1A1A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для профессионального роста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1A1A1A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1A1A1A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молодых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1A1A1A"/>
          <w:spacing w:val="0"/>
          <w:kern w:val="0"/>
          <w:sz w:val="24"/>
          <w:szCs w:val="24"/>
          <w:shd w:val="clear" w:fill="FFFFFF"/>
          <w:lang w:val="ru-RU" w:eastAsia="zh-CN" w:bidi="ar"/>
        </w:rPr>
        <w:t>педагогов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1A1A1A"/>
          <w:spacing w:val="0"/>
          <w:kern w:val="0"/>
          <w:sz w:val="24"/>
          <w:szCs w:val="24"/>
          <w:shd w:val="clear" w:fill="FFFFFF"/>
          <w:lang w:val="en-US" w:eastAsia="zh-CN" w:bidi="ar"/>
        </w:rPr>
        <w:t>, способствующих снижению проблем адаптации и успешному вхождению в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1A1A1A"/>
          <w:spacing w:val="0"/>
          <w:kern w:val="0"/>
          <w:sz w:val="24"/>
          <w:szCs w:val="24"/>
          <w:shd w:val="clear" w:fill="FFFFFF"/>
          <w:lang w:val="ru-RU" w:eastAsia="zh-CN" w:bidi="ar"/>
        </w:rPr>
        <w:t xml:space="preserve"> 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1A1A1A"/>
          <w:spacing w:val="0"/>
          <w:kern w:val="0"/>
          <w:sz w:val="24"/>
          <w:szCs w:val="24"/>
          <w:shd w:val="clear" w:fill="FFFFFF"/>
          <w:lang w:val="en-US" w:eastAsia="zh-CN" w:bidi="ar"/>
        </w:rPr>
        <w:t>профессиональную деятельность.</w:t>
      </w:r>
    </w:p>
    <w:p w14:paraId="670220F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20" w:firstLineChars="0"/>
        <w:jc w:val="both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Организация и проведение мероприятий</w:t>
      </w:r>
    </w:p>
    <w:p w14:paraId="055B857B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8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В отчетном году были организованы мероприятия, направленные на сплочение коллектива:</w:t>
      </w:r>
    </w:p>
    <w:p w14:paraId="5B1309F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8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- экскурсия на теплоходе по Волге;</w:t>
      </w:r>
    </w:p>
    <w:p w14:paraId="3DC86A4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8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- посещение концертов;</w:t>
      </w:r>
    </w:p>
    <w:p w14:paraId="57B7E23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8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>- мероприятия для коллектива на базе МАДОУ.</w:t>
      </w:r>
    </w:p>
    <w:p w14:paraId="475FC2C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9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ru-RU"/>
        </w:rPr>
      </w:pPr>
      <w:r>
        <w:rPr>
          <w:rFonts w:hint="default" w:ascii="Times New Roman" w:hAnsi="Times New Roman" w:cs="Times New Roman"/>
          <w:b/>
          <w:sz w:val="24"/>
          <w:szCs w:val="24"/>
          <w:lang w:eastAsia="ru-RU"/>
        </w:rPr>
        <w:t>Санатории</w:t>
      </w:r>
      <w:r>
        <w:rPr>
          <w:rFonts w:hint="default" w:ascii="Times New Roman" w:hAnsi="Times New Roman" w:cs="Times New Roman"/>
          <w:b/>
          <w:sz w:val="24"/>
          <w:szCs w:val="24"/>
          <w:lang w:val="en-US" w:eastAsia="ru-RU"/>
        </w:rPr>
        <w:t xml:space="preserve">. </w:t>
      </w:r>
      <w:r>
        <w:rPr>
          <w:rFonts w:hint="default" w:ascii="Times New Roman" w:hAnsi="Times New Roman" w:cs="Times New Roman"/>
          <w:sz w:val="24"/>
          <w:szCs w:val="24"/>
          <w:lang w:eastAsia="ru-RU"/>
        </w:rPr>
        <w:t>Санатории</w:t>
      </w:r>
      <w:r>
        <w:rPr>
          <w:rFonts w:hint="default" w:ascii="Times New Roman" w:hAnsi="Times New Roman" w:cs="Times New Roman"/>
          <w:sz w:val="24"/>
          <w:szCs w:val="24"/>
          <w:lang w:val="en-US" w:eastAsia="ru-RU"/>
        </w:rPr>
        <w:t xml:space="preserve"> в отчетном году сотрудники МАДОУ не посещали.</w:t>
      </w:r>
    </w:p>
    <w:p w14:paraId="6F362C7E">
      <w:pPr>
        <w:pStyle w:val="2"/>
        <w:keepNext w:val="0"/>
        <w:keepLines w:val="0"/>
        <w:pageBreakBefore w:val="0"/>
        <w:tabs>
          <w:tab w:val="left" w:pos="292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z w:val="24"/>
          <w:szCs w:val="24"/>
          <w:lang w:val="en-US" w:eastAsia="ru-RU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ab/>
        <w:t/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Профсоюзные проекты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eastAsia="ru-RU"/>
        </w:rPr>
        <w:t>В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ru-RU"/>
        </w:rPr>
        <w:t xml:space="preserve"> профсоюзных проектах в отчетном году сотрудники МАДОУ не участвовали.</w:t>
      </w:r>
    </w:p>
    <w:p w14:paraId="58FEF7B6">
      <w:pPr>
        <w:pStyle w:val="2"/>
        <w:keepNext w:val="0"/>
        <w:keepLines w:val="0"/>
        <w:pageBreakBefore w:val="0"/>
        <w:tabs>
          <w:tab w:val="left" w:pos="422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ab/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ru-RU"/>
        </w:rPr>
        <w:tab/>
        <w:t/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ru-RU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Охрана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>труда</w:t>
      </w:r>
    </w:p>
    <w:p w14:paraId="4871DB8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leftChars="0" w:right="0" w:firstLine="720" w:firstLineChars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В нашей организации есть уполномоченный по охране труда –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Закирова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Гульназ Хамисовна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5300B9A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pacing w:val="-10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Были проведены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мероприятия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охране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труда</w:t>
      </w:r>
      <w:r>
        <w:rPr>
          <w:rFonts w:hint="default" w:ascii="Times New Roman" w:hAnsi="Times New Roman" w:cs="Times New Roman"/>
          <w:spacing w:val="-10"/>
          <w:sz w:val="24"/>
          <w:szCs w:val="24"/>
        </w:rPr>
        <w:t>:</w:t>
      </w:r>
    </w:p>
    <w:p w14:paraId="5DDEA75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pacing w:val="-10"/>
          <w:sz w:val="24"/>
          <w:szCs w:val="24"/>
        </w:rPr>
        <w:t>- обучение ответственного и уполномоченного по охране труда</w:t>
      </w:r>
    </w:p>
    <w:p w14:paraId="41C76C02">
      <w:pPr>
        <w:keepNext w:val="0"/>
        <w:keepLines w:val="0"/>
        <w:pageBreakBefore w:val="0"/>
        <w:numPr>
          <w:ilvl w:val="0"/>
          <w:numId w:val="1"/>
        </w:numPr>
        <w:tabs>
          <w:tab w:val="left" w:pos="304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hanging="302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осуществлялся</w:t>
      </w:r>
      <w:r>
        <w:rPr>
          <w:rFonts w:hint="default"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контроль</w:t>
      </w:r>
      <w:r>
        <w:rPr>
          <w:rFonts w:hint="default" w:ascii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расписанием,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учебной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нагрузкой:</w:t>
      </w:r>
    </w:p>
    <w:p w14:paraId="1A875EAC">
      <w:pPr>
        <w:keepNext w:val="0"/>
        <w:keepLines w:val="0"/>
        <w:pageBreakBefore w:val="0"/>
        <w:numPr>
          <w:ilvl w:val="0"/>
          <w:numId w:val="1"/>
        </w:numPr>
        <w:tabs>
          <w:tab w:val="left" w:pos="304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hanging="302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прохождения</w:t>
      </w:r>
      <w:r>
        <w:rPr>
          <w:rFonts w:hint="default" w:ascii="Times New Roman" w:hAnsi="Times New Roman" w:cs="Times New Roman"/>
          <w:spacing w:val="6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повышения</w:t>
      </w:r>
      <w:r>
        <w:rPr>
          <w:rFonts w:hint="default" w:ascii="Times New Roman" w:hAnsi="Times New Roman" w:cs="Times New Roman"/>
          <w:spacing w:val="6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квалификации;</w:t>
      </w:r>
    </w:p>
    <w:p w14:paraId="5647AD12">
      <w:pPr>
        <w:keepNext w:val="0"/>
        <w:keepLines w:val="0"/>
        <w:pageBreakBefore w:val="0"/>
        <w:numPr>
          <w:ilvl w:val="0"/>
          <w:numId w:val="1"/>
        </w:numPr>
        <w:tabs>
          <w:tab w:val="left" w:pos="164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hanging="162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создана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комиссия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охране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труда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>;</w:t>
      </w:r>
    </w:p>
    <w:p w14:paraId="16C77B69">
      <w:pPr>
        <w:keepNext w:val="0"/>
        <w:keepLines w:val="0"/>
        <w:pageBreakBefore w:val="0"/>
        <w:numPr>
          <w:ilvl w:val="0"/>
          <w:numId w:val="1"/>
        </w:numPr>
        <w:tabs>
          <w:tab w:val="left" w:pos="164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проведено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обследование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здания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рабочих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мест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предмет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соответствия их нормам охраны труда;</w:t>
      </w:r>
    </w:p>
    <w:p w14:paraId="7DD625E3">
      <w:pPr>
        <w:keepNext w:val="0"/>
        <w:keepLines w:val="0"/>
        <w:pageBreakBefore w:val="0"/>
        <w:numPr>
          <w:ilvl w:val="0"/>
          <w:numId w:val="1"/>
        </w:numPr>
        <w:tabs>
          <w:tab w:val="left" w:pos="164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hanging="162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проведена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проверка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режима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труда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и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отдыха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членов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Профсоюза;</w:t>
      </w:r>
    </w:p>
    <w:p w14:paraId="1B785EE4">
      <w:pPr>
        <w:keepNext w:val="0"/>
        <w:keepLines w:val="0"/>
        <w:pageBreakBefore w:val="0"/>
        <w:numPr>
          <w:ilvl w:val="0"/>
          <w:numId w:val="1"/>
        </w:numPr>
        <w:tabs>
          <w:tab w:val="left" w:pos="164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проведена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проверка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выполнения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соглашения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улучшению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условий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труда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в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организации;</w:t>
      </w:r>
    </w:p>
    <w:p w14:paraId="73DD1A2E">
      <w:pPr>
        <w:keepNext w:val="0"/>
        <w:keepLines w:val="0"/>
        <w:pageBreakBefore w:val="0"/>
        <w:numPr>
          <w:ilvl w:val="0"/>
          <w:numId w:val="1"/>
        </w:numPr>
        <w:tabs>
          <w:tab w:val="left" w:pos="164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hanging="162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принималось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активное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участие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конкурсах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</w:t>
      </w:r>
      <w:r>
        <w:rPr>
          <w:rFonts w:hint="default"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охране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труда.</w:t>
      </w:r>
    </w:p>
    <w:p w14:paraId="3C367C13">
      <w:pPr>
        <w:keepNext w:val="0"/>
        <w:keepLines w:val="0"/>
        <w:pageBreakBefore w:val="0"/>
        <w:tabs>
          <w:tab w:val="left" w:pos="281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jc w:val="both"/>
        <w:textAlignment w:val="auto"/>
        <w:outlineLvl w:val="0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ab/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Информационная</w:t>
      </w:r>
      <w:r>
        <w:rPr>
          <w:rFonts w:hint="default" w:ascii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bCs/>
          <w:spacing w:val="-2"/>
          <w:sz w:val="24"/>
          <w:szCs w:val="24"/>
        </w:rPr>
        <w:t>работа</w:t>
      </w:r>
    </w:p>
    <w:p w14:paraId="4668EA0B">
      <w:pPr>
        <w:keepNext w:val="0"/>
        <w:keepLines w:val="0"/>
        <w:pageBreakBefore w:val="0"/>
        <w:tabs>
          <w:tab w:val="left" w:pos="600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Проводится своевременная актуализация в программе АИС (постановка на учет, снятие с учета и т.п.) по мере поступления на работу новых сотрудников,</w:t>
      </w:r>
      <w:r>
        <w:rPr>
          <w:rFonts w:hint="default" w:ascii="Times New Roman" w:hAnsi="Times New Roman" w:cs="Times New Roman"/>
          <w:spacing w:val="8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при смене фамилии, при выходе на пенсию. В декабре был сдан годовой статистический отчет.</w:t>
      </w:r>
    </w:p>
    <w:p w14:paraId="41E7837C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18"/>
        <w:jc w:val="both"/>
        <w:textAlignment w:val="auto"/>
        <w:rPr>
          <w:rFonts w:hint="default" w:ascii="Times New Roman" w:hAnsi="Times New Roman" w:cs="Times New Roman"/>
          <w:iCs/>
          <w:sz w:val="24"/>
          <w:szCs w:val="24"/>
        </w:rPr>
      </w:pPr>
      <w:r>
        <w:rPr>
          <w:rFonts w:hint="default" w:ascii="Times New Roman" w:hAnsi="Times New Roman" w:cs="Times New Roman"/>
          <w:iCs/>
          <w:sz w:val="24"/>
          <w:szCs w:val="24"/>
        </w:rPr>
        <w:t xml:space="preserve">На профсоюзном стенде, который размещен </w:t>
      </w:r>
      <w:r>
        <w:rPr>
          <w:rFonts w:hint="default" w:ascii="Times New Roman" w:hAnsi="Times New Roman" w:cs="Times New Roman"/>
          <w:iCs/>
          <w:sz w:val="24"/>
          <w:szCs w:val="24"/>
          <w:lang w:val="ru-RU"/>
        </w:rPr>
        <w:t>на</w:t>
      </w:r>
      <w:r>
        <w:rPr>
          <w:rFonts w:hint="default" w:ascii="Times New Roman" w:hAnsi="Times New Roman" w:cs="Times New Roman"/>
          <w:iCs/>
          <w:sz w:val="24"/>
          <w:szCs w:val="24"/>
          <w:lang w:val="ru-RU"/>
        </w:rPr>
        <w:t xml:space="preserve"> первом этаже МАДОУ 292</w:t>
      </w:r>
      <w:r>
        <w:rPr>
          <w:rFonts w:hint="default" w:ascii="Times New Roman" w:hAnsi="Times New Roman" w:cs="Times New Roman"/>
          <w:iCs/>
          <w:sz w:val="24"/>
          <w:szCs w:val="24"/>
        </w:rPr>
        <w:t xml:space="preserve"> постоянно обновляется информация.</w:t>
      </w:r>
    </w:p>
    <w:p w14:paraId="69ABFD91">
      <w:pPr>
        <w:pStyle w:val="11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2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На официальном</w:t>
      </w:r>
      <w:r>
        <w:rPr>
          <w:rFonts w:hint="default" w:ascii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сайте</w:t>
      </w:r>
      <w:r>
        <w:rPr>
          <w:rFonts w:hint="default" w:ascii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образовательной</w:t>
      </w:r>
      <w:r>
        <w:rPr>
          <w:rFonts w:hint="default" w:ascii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организации есть вкладка «Профком», которая своевременно обновляется.</w:t>
      </w:r>
    </w:p>
    <w:p w14:paraId="5112D93D">
      <w:pPr>
        <w:keepNext w:val="0"/>
        <w:keepLines w:val="0"/>
        <w:pageBreakBefore w:val="0"/>
        <w:tabs>
          <w:tab w:val="left" w:pos="504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jc w:val="both"/>
        <w:textAlignment w:val="auto"/>
        <w:rPr>
          <w:rFonts w:hint="default" w:ascii="Times New Roman" w:hAnsi="Times New Roman" w:cs="Times New Roman"/>
          <w:i w:val="0"/>
          <w:iCs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Формы оперативного оповещения членов Профсоюза, информирование о деятельности, реализуемых проектах</w:t>
      </w:r>
      <w:r>
        <w:rPr>
          <w:rFonts w:hint="default"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– </w:t>
      </w:r>
      <w:r>
        <w:rPr>
          <w:rFonts w:hint="default" w:ascii="Times New Roman" w:hAnsi="Times New Roman" w:cs="Times New Roman"/>
          <w:i w:val="0"/>
          <w:iCs/>
          <w:sz w:val="24"/>
          <w:szCs w:val="24"/>
        </w:rPr>
        <w:t>на стенде, на сайте, в</w:t>
      </w:r>
      <w:r>
        <w:rPr>
          <w:rFonts w:hint="default" w:ascii="Times New Roman" w:hAnsi="Times New Roman" w:cs="Times New Roman"/>
          <w:i w:val="0"/>
          <w:iCs/>
          <w:sz w:val="24"/>
          <w:szCs w:val="24"/>
          <w:lang w:val="ru-RU"/>
        </w:rPr>
        <w:t xml:space="preserve"> рабочих чатах.</w:t>
      </w:r>
    </w:p>
    <w:p w14:paraId="5B24EA86">
      <w:pPr>
        <w:pStyle w:val="2"/>
        <w:keepNext w:val="0"/>
        <w:keepLines w:val="0"/>
        <w:pageBreakBefore w:val="0"/>
        <w:tabs>
          <w:tab w:val="left" w:pos="292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leftChars="0" w:right="0" w:firstLine="0" w:firstLineChars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Финансовая работа</w:t>
      </w:r>
    </w:p>
    <w:p w14:paraId="32461011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20"/>
        <w:jc w:val="both"/>
        <w:textAlignment w:val="auto"/>
        <w:rPr>
          <w:rFonts w:hint="default" w:ascii="Times New Roman" w:hAnsi="Times New Roman" w:cs="Times New Roman"/>
          <w:iCs/>
          <w:sz w:val="24"/>
          <w:szCs w:val="24"/>
        </w:rPr>
      </w:pPr>
      <w:r>
        <w:rPr>
          <w:rFonts w:hint="default" w:ascii="Times New Roman" w:hAnsi="Times New Roman" w:cs="Times New Roman"/>
          <w:iCs/>
          <w:sz w:val="24"/>
          <w:szCs w:val="24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14:paraId="44E3198B">
      <w:pPr>
        <w:keepNext w:val="0"/>
        <w:keepLines w:val="0"/>
        <w:pageBreakBefore w:val="0"/>
        <w:tabs>
          <w:tab w:val="left" w:pos="492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Контроль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за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полнотой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членских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взносов</w:t>
      </w:r>
      <w:r>
        <w:rPr>
          <w:rFonts w:hint="default"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осуществляется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1</w:t>
      </w:r>
      <w:r>
        <w:rPr>
          <w:rFonts w:hint="default"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раз</w:t>
      </w:r>
      <w:r>
        <w:rPr>
          <w:rFonts w:hint="default"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в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квартал.</w:t>
      </w:r>
    </w:p>
    <w:p w14:paraId="516460AF">
      <w:pPr>
        <w:keepNext w:val="0"/>
        <w:keepLines w:val="0"/>
        <w:pageBreakBefore w:val="0"/>
        <w:tabs>
          <w:tab w:val="left" w:pos="499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За отчетный год материальную помощь из фонда первичной профсоюзной организации получили</w:t>
      </w:r>
      <w:r>
        <w:rPr>
          <w:rFonts w:hint="default"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__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>10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>__</w:t>
      </w:r>
      <w:r>
        <w:rPr>
          <w:rFonts w:hint="default"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чел, по следующим случаям: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</w:p>
    <w:p w14:paraId="12DDEF38">
      <w:pPr>
        <w:pStyle w:val="2"/>
        <w:keepNext w:val="0"/>
        <w:keepLines w:val="0"/>
        <w:pageBreakBefore w:val="0"/>
        <w:tabs>
          <w:tab w:val="left" w:pos="292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b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sz w:val="24"/>
          <w:szCs w:val="24"/>
        </w:rPr>
        <w:t xml:space="preserve">- смерть родителей </w:t>
      </w:r>
      <w:r>
        <w:rPr>
          <w:rFonts w:hint="default" w:ascii="Times New Roman" w:hAnsi="Times New Roman" w:cs="Times New Roman"/>
          <w:b w:val="0"/>
          <w:sz w:val="24"/>
          <w:szCs w:val="24"/>
          <w:lang w:val="ru-RU"/>
        </w:rPr>
        <w:t>1</w:t>
      </w:r>
      <w:r>
        <w:rPr>
          <w:rFonts w:hint="default" w:ascii="Times New Roman" w:hAnsi="Times New Roman" w:cs="Times New Roman"/>
          <w:b w:val="0"/>
          <w:sz w:val="24"/>
          <w:szCs w:val="24"/>
        </w:rPr>
        <w:t xml:space="preserve"> чел.</w:t>
      </w:r>
    </w:p>
    <w:p w14:paraId="117CC33A">
      <w:pPr>
        <w:pStyle w:val="2"/>
        <w:keepNext w:val="0"/>
        <w:keepLines w:val="0"/>
        <w:pageBreakBefore w:val="0"/>
        <w:tabs>
          <w:tab w:val="left" w:pos="292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b w:val="0"/>
          <w:sz w:val="24"/>
          <w:szCs w:val="24"/>
        </w:rPr>
      </w:pPr>
      <w:r>
        <w:rPr>
          <w:rFonts w:hint="default" w:ascii="Times New Roman" w:hAnsi="Times New Roman" w:cs="Times New Roman"/>
          <w:b w:val="0"/>
          <w:sz w:val="24"/>
          <w:szCs w:val="24"/>
        </w:rPr>
        <w:t xml:space="preserve">- юбилей </w:t>
      </w:r>
      <w:r>
        <w:rPr>
          <w:rFonts w:hint="default" w:ascii="Times New Roman" w:hAnsi="Times New Roman" w:cs="Times New Roman"/>
          <w:b w:val="0"/>
          <w:sz w:val="24"/>
          <w:szCs w:val="24"/>
          <w:lang w:val="ru-RU"/>
        </w:rPr>
        <w:t>4</w:t>
      </w:r>
      <w:r>
        <w:rPr>
          <w:rFonts w:hint="default" w:ascii="Times New Roman" w:hAnsi="Times New Roman" w:cs="Times New Roman"/>
          <w:b w:val="0"/>
          <w:sz w:val="24"/>
          <w:szCs w:val="24"/>
        </w:rPr>
        <w:t xml:space="preserve"> чел.</w:t>
      </w:r>
    </w:p>
    <w:p w14:paraId="5D309866">
      <w:pPr>
        <w:pStyle w:val="2"/>
        <w:keepNext w:val="0"/>
        <w:keepLines w:val="0"/>
        <w:pageBreakBefore w:val="0"/>
        <w:tabs>
          <w:tab w:val="left" w:pos="292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b w:val="0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 w:val="0"/>
          <w:sz w:val="24"/>
          <w:szCs w:val="24"/>
          <w:lang w:val="ru-RU"/>
        </w:rPr>
        <w:t>- в связи с тяжелым материальным положением - 5 чел.</w:t>
      </w:r>
    </w:p>
    <w:p w14:paraId="161E512C">
      <w:pPr>
        <w:pStyle w:val="2"/>
        <w:keepNext w:val="0"/>
        <w:keepLines w:val="0"/>
        <w:pageBreakBefore w:val="0"/>
        <w:tabs>
          <w:tab w:val="left" w:pos="1965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Работа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с</w:t>
      </w:r>
      <w:r>
        <w:rPr>
          <w:rFonts w:hint="default"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ветеранами</w:t>
      </w:r>
    </w:p>
    <w:p w14:paraId="7DEB8C61">
      <w:pPr>
        <w:keepNext w:val="0"/>
        <w:keepLines w:val="0"/>
        <w:pageBreakBefore w:val="0"/>
        <w:tabs>
          <w:tab w:val="left" w:pos="419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z w:val="24"/>
          <w:szCs w:val="24"/>
        </w:rPr>
        <w:t>В нашей организации неработающих пенсионеров - членов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Профсоюза</w:t>
      </w:r>
      <w:r>
        <w:rPr>
          <w:rFonts w:hint="default"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-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4 </w:t>
      </w:r>
      <w:r>
        <w:rPr>
          <w:rFonts w:hint="default" w:ascii="Times New Roman" w:hAnsi="Times New Roman" w:cs="Times New Roman"/>
          <w:sz w:val="24"/>
          <w:szCs w:val="24"/>
        </w:rPr>
        <w:t>чел. Все они, по Уставу Общероссийского Профсоюза образования, уплачивают льготный профсоюзный взнос. В 2024 году он составил 250 рублей в год.</w:t>
      </w:r>
    </w:p>
    <w:p w14:paraId="5075613E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7"/>
        <w:textAlignment w:val="auto"/>
        <w:rPr>
          <w:rFonts w:hint="default" w:ascii="Times New Roman" w:hAnsi="Times New Roman" w:cs="Times New Roman"/>
          <w:spacing w:val="-2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Мероприятия,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на</w:t>
      </w:r>
      <w:r>
        <w:rPr>
          <w:rFonts w:hint="default"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которые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приглашали</w:t>
      </w:r>
      <w:r>
        <w:rPr>
          <w:rFonts w:hint="default"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 xml:space="preserve">ветеранов: </w:t>
      </w:r>
    </w:p>
    <w:p w14:paraId="43FB733D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7"/>
        <w:textAlignment w:val="auto"/>
        <w:rPr>
          <w:rFonts w:hint="default" w:ascii="Times New Roman" w:hAnsi="Times New Roman" w:cs="Times New Roman"/>
          <w:spacing w:val="-2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pacing w:val="-2"/>
          <w:sz w:val="24"/>
          <w:szCs w:val="24"/>
          <w:lang w:val="ru-RU"/>
        </w:rPr>
        <w:t>- День Победы;</w:t>
      </w:r>
    </w:p>
    <w:p w14:paraId="644A3454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7"/>
        <w:textAlignment w:val="auto"/>
        <w:rPr>
          <w:rFonts w:hint="default" w:ascii="Times New Roman" w:hAnsi="Times New Roman" w:cs="Times New Roman"/>
          <w:spacing w:val="-2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pacing w:val="-2"/>
          <w:sz w:val="24"/>
          <w:szCs w:val="24"/>
          <w:lang w:val="ru-RU"/>
        </w:rPr>
        <w:t>- День пожилого человека.</w:t>
      </w:r>
    </w:p>
    <w:p w14:paraId="72D05596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9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При поддержке Раиса Республики Татарстан Минниханова Р. Н. продолжается реализация Программы негосударственного пенсионного обеспечения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члена профсоюза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пока не воспользовались</w:t>
      </w:r>
      <w:r>
        <w:rPr>
          <w:rFonts w:hint="default" w:ascii="Times New Roman" w:hAnsi="Times New Roman" w:cs="Times New Roman"/>
          <w:sz w:val="24"/>
          <w:szCs w:val="24"/>
        </w:rPr>
        <w:t>.</w:t>
      </w:r>
    </w:p>
    <w:p w14:paraId="649CEF1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 w:firstLine="709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eastAsia="ru-RU"/>
        </w:rPr>
      </w:pPr>
    </w:p>
    <w:p w14:paraId="738D646D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12529B58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jc w:val="left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7984D544">
      <w:pPr>
        <w:pStyle w:val="5"/>
        <w:keepNext w:val="0"/>
        <w:keepLines w:val="0"/>
        <w:pageBreakBefore w:val="0"/>
        <w:tabs>
          <w:tab w:val="left" w:pos="4506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</w:rPr>
        <w:t>Председатель</w:t>
      </w:r>
      <w:r>
        <w:rPr>
          <w:rFonts w:hint="default"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профкома</w:t>
      </w:r>
      <w:r>
        <w:rPr>
          <w:rFonts w:hint="default" w:ascii="Times New Roman" w:hAnsi="Times New Roman" w:cs="Times New Roman"/>
          <w:sz w:val="24"/>
          <w:szCs w:val="24"/>
        </w:rPr>
        <w:tab/>
      </w:r>
      <w:r>
        <w:rPr>
          <w:rFonts w:hint="default" w:ascii="Times New Roman" w:hAnsi="Times New Roman" w:cs="Times New Roman"/>
          <w:spacing w:val="-2"/>
          <w:sz w:val="24"/>
          <w:szCs w:val="24"/>
        </w:rPr>
        <w:t>______________</w:t>
      </w:r>
      <w:r>
        <w:rPr>
          <w:rFonts w:hint="default" w:ascii="Times New Roman" w:hAnsi="Times New Roman" w:cs="Times New Roman"/>
          <w:spacing w:val="-2"/>
          <w:sz w:val="24"/>
          <w:szCs w:val="24"/>
          <w:lang w:val="ru-RU"/>
        </w:rPr>
        <w:t xml:space="preserve"> /_______________/</w:t>
      </w:r>
    </w:p>
    <w:p w14:paraId="77F68085">
      <w:pPr>
        <w:keepNext w:val="0"/>
        <w:keepLines w:val="0"/>
        <w:pageBreakBefore w:val="0"/>
        <w:tabs>
          <w:tab w:val="left" w:pos="499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46AD6108">
      <w:pPr>
        <w:keepNext w:val="0"/>
        <w:keepLines w:val="0"/>
        <w:pageBreakBefore w:val="0"/>
        <w:tabs>
          <w:tab w:val="left" w:pos="499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04704D59">
      <w:pPr>
        <w:keepNext w:val="0"/>
        <w:keepLines w:val="0"/>
        <w:pageBreakBefore w:val="0"/>
        <w:tabs>
          <w:tab w:val="left" w:pos="492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outlineLvl w:val="0"/>
        <w:rPr>
          <w:rFonts w:hint="default" w:ascii="Times New Roman" w:hAnsi="Times New Roman" w:cs="Times New Roman"/>
          <w:i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ab/>
      </w:r>
    </w:p>
    <w:p w14:paraId="6353EFD9">
      <w:pPr>
        <w:pStyle w:val="2"/>
        <w:keepNext w:val="0"/>
        <w:keepLines w:val="0"/>
        <w:pageBreakBefore w:val="0"/>
        <w:tabs>
          <w:tab w:val="left" w:pos="292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26255198">
      <w:pPr>
        <w:pStyle w:val="2"/>
        <w:keepNext w:val="0"/>
        <w:keepLines w:val="0"/>
        <w:pageBreakBefore w:val="0"/>
        <w:tabs>
          <w:tab w:val="left" w:pos="1965"/>
        </w:tabs>
        <w:kinsoku/>
        <w:wordWrap/>
        <w:overflowPunct/>
        <w:topLinePunct w:val="0"/>
        <w:bidi w:val="0"/>
        <w:adjustRightInd/>
        <w:snapToGrid/>
        <w:spacing w:line="240" w:lineRule="auto"/>
        <w:ind w:left="0" w:right="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ab/>
      </w:r>
    </w:p>
    <w:sectPr>
      <w:pgSz w:w="11910" w:h="16840"/>
      <w:pgMar w:top="618" w:right="425" w:bottom="618" w:left="113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C9483D"/>
    <w:multiLevelType w:val="multilevel"/>
    <w:tmpl w:val="38C9483D"/>
    <w:lvl w:ilvl="0" w:tentative="0">
      <w:start w:val="0"/>
      <w:numFmt w:val="bullet"/>
      <w:lvlText w:val="-"/>
      <w:lvlJc w:val="left"/>
      <w:pPr>
        <w:ind w:left="2" w:hanging="303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4"/>
  </w:compat>
  <w:rsids>
    <w:rsidRoot w:val="001D6054"/>
    <w:rsid w:val="00001C5D"/>
    <w:rsid w:val="00056A28"/>
    <w:rsid w:val="000D46C1"/>
    <w:rsid w:val="000F4D80"/>
    <w:rsid w:val="00126B6E"/>
    <w:rsid w:val="00132497"/>
    <w:rsid w:val="001440D7"/>
    <w:rsid w:val="00173C15"/>
    <w:rsid w:val="001768AF"/>
    <w:rsid w:val="00182624"/>
    <w:rsid w:val="001D6054"/>
    <w:rsid w:val="001E1D05"/>
    <w:rsid w:val="001F2C79"/>
    <w:rsid w:val="002A7A82"/>
    <w:rsid w:val="0033074F"/>
    <w:rsid w:val="00331259"/>
    <w:rsid w:val="00374E96"/>
    <w:rsid w:val="003A4C63"/>
    <w:rsid w:val="003A7532"/>
    <w:rsid w:val="003D19FD"/>
    <w:rsid w:val="00417377"/>
    <w:rsid w:val="00433DA3"/>
    <w:rsid w:val="00446C05"/>
    <w:rsid w:val="0049061F"/>
    <w:rsid w:val="004F0B36"/>
    <w:rsid w:val="005155C2"/>
    <w:rsid w:val="0054566A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D0FCB"/>
    <w:rsid w:val="00A741C1"/>
    <w:rsid w:val="00AB5C79"/>
    <w:rsid w:val="00AC0005"/>
    <w:rsid w:val="00AC7502"/>
    <w:rsid w:val="00B33111"/>
    <w:rsid w:val="00B543F6"/>
    <w:rsid w:val="00B638E7"/>
    <w:rsid w:val="00B84621"/>
    <w:rsid w:val="00B92CA3"/>
    <w:rsid w:val="00BA31A9"/>
    <w:rsid w:val="00BF671B"/>
    <w:rsid w:val="00C032A4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E12CC"/>
    <w:rsid w:val="00E4636A"/>
    <w:rsid w:val="00E979EE"/>
    <w:rsid w:val="00EB1A1F"/>
    <w:rsid w:val="00FB05E4"/>
    <w:rsid w:val="00FC6F69"/>
    <w:rsid w:val="06E75F94"/>
    <w:rsid w:val="07983601"/>
    <w:rsid w:val="07E31C74"/>
    <w:rsid w:val="0F2B5645"/>
    <w:rsid w:val="0FD37F53"/>
    <w:rsid w:val="15E17151"/>
    <w:rsid w:val="27985D40"/>
    <w:rsid w:val="32B0196B"/>
    <w:rsid w:val="33710A40"/>
    <w:rsid w:val="415C4DA1"/>
    <w:rsid w:val="41AA68AB"/>
    <w:rsid w:val="4A960A49"/>
    <w:rsid w:val="4DBB3474"/>
    <w:rsid w:val="50521A79"/>
    <w:rsid w:val="5B177BE9"/>
    <w:rsid w:val="5EDA3A98"/>
    <w:rsid w:val="66F0056D"/>
    <w:rsid w:val="74141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link w:val="10"/>
    <w:qFormat/>
    <w:uiPriority w:val="1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2"/>
      <w:jc w:val="both"/>
    </w:pPr>
    <w:rPr>
      <w:sz w:val="28"/>
      <w:szCs w:val="28"/>
    </w:rPr>
  </w:style>
  <w:style w:type="table" w:styleId="6">
    <w:name w:val="Table Grid"/>
    <w:basedOn w:val="4"/>
    <w:uiPriority w:val="59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34"/>
    <w:pPr>
      <w:ind w:left="872" w:hanging="162"/>
    </w:pPr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Заголовок 1 Знак"/>
    <w:basedOn w:val="3"/>
    <w:link w:val="2"/>
    <w:uiPriority w:val="1"/>
    <w:rPr>
      <w:rFonts w:ascii="Times New Roman" w:hAnsi="Times New Roman" w:eastAsia="Times New Roman" w:cs="Times New Roman"/>
      <w:b/>
      <w:bCs/>
      <w:sz w:val="28"/>
      <w:szCs w:val="28"/>
      <w:lang w:val="ru-RU"/>
    </w:rPr>
  </w:style>
  <w:style w:type="paragraph" w:styleId="11">
    <w:name w:val="No Spacing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1140</Words>
  <Characters>6504</Characters>
  <Lines>54</Lines>
  <Paragraphs>15</Paragraphs>
  <TotalTime>28</TotalTime>
  <ScaleCrop>false</ScaleCrop>
  <LinksUpToDate>false</LinksUpToDate>
  <CharactersWithSpaces>7629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2025-03-05T07:34:00Z</dcterms:created>
  <dc:creator>СОШ № 7</dc:creator>
  <cp:lastModifiedBy>User</cp:lastModifiedBy>
  <dcterms:modified xsi:type="dcterms:W3CDTF">2025-03-07T08:29:01Z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  <property fmtid="{D5CDD505-2E9C-101B-9397-08002B2CF9AE}" pid="6" name="KSOProductBuildVer">
    <vt:lpwstr>1049-12.2.0.20326</vt:lpwstr>
  </property>
  <property fmtid="{D5CDD505-2E9C-101B-9397-08002B2CF9AE}" pid="7" name="ICV">
    <vt:lpwstr>922AF77E57B748B28F39DE5F4246AF84_12</vt:lpwstr>
  </property>
</Properties>
</file>